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14" w:rsidRDefault="00FC6714" w:rsidP="00510DB5">
      <w:pPr>
        <w:pStyle w:val="NoSpacing"/>
        <w:jc w:val="center"/>
        <w:rPr>
          <w:b/>
          <w:sz w:val="56"/>
          <w:szCs w:val="56"/>
        </w:rPr>
      </w:pPr>
      <w:r w:rsidRPr="00510DB5">
        <w:rPr>
          <w:b/>
          <w:sz w:val="56"/>
          <w:szCs w:val="56"/>
        </w:rPr>
        <w:t>Manuál – Kreditný systém SLK</w:t>
      </w:r>
    </w:p>
    <w:p w:rsidR="00510DB5" w:rsidRPr="00510DB5" w:rsidRDefault="00510DB5" w:rsidP="00510DB5">
      <w:pPr>
        <w:pStyle w:val="NoSpacing"/>
        <w:jc w:val="center"/>
        <w:rPr>
          <w:sz w:val="48"/>
          <w:szCs w:val="48"/>
        </w:rPr>
      </w:pPr>
      <w:r w:rsidRPr="00510DB5">
        <w:rPr>
          <w:b/>
          <w:sz w:val="48"/>
          <w:szCs w:val="48"/>
        </w:rPr>
        <w:t>(</w:t>
      </w:r>
      <w:r>
        <w:rPr>
          <w:b/>
          <w:sz w:val="48"/>
          <w:szCs w:val="48"/>
        </w:rPr>
        <w:t xml:space="preserve">príručka pre </w:t>
      </w:r>
      <w:r w:rsidR="00B9073E">
        <w:rPr>
          <w:b/>
          <w:sz w:val="48"/>
          <w:szCs w:val="48"/>
        </w:rPr>
        <w:t>lekárov</w:t>
      </w:r>
      <w:r w:rsidRPr="00510DB5">
        <w:rPr>
          <w:b/>
          <w:sz w:val="48"/>
          <w:szCs w:val="48"/>
        </w:rPr>
        <w:t>)</w:t>
      </w:r>
    </w:p>
    <w:p w:rsidR="00FC6714" w:rsidRDefault="00FC6714" w:rsidP="00FC6714">
      <w:pPr>
        <w:pStyle w:val="NoSpacing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sk-SK" w:eastAsia="en-US"/>
        </w:rPr>
        <w:id w:val="-1785036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41256" w:rsidRDefault="00B41256">
          <w:pPr>
            <w:pStyle w:val="TOCHeading"/>
          </w:pPr>
          <w:proofErr w:type="spellStart"/>
          <w:r>
            <w:t>Obsah</w:t>
          </w:r>
          <w:proofErr w:type="spellEnd"/>
          <w:r>
            <w:t xml:space="preserve"> </w:t>
          </w:r>
          <w:proofErr w:type="spellStart"/>
          <w:r>
            <w:t>manuálu</w:t>
          </w:r>
          <w:proofErr w:type="spellEnd"/>
        </w:p>
        <w:p w:rsidR="00D10BFB" w:rsidRDefault="00B41256">
          <w:pPr>
            <w:pStyle w:val="TOC1"/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4088771" w:history="1">
            <w:r w:rsidR="00D10BFB" w:rsidRPr="00924973">
              <w:rPr>
                <w:rStyle w:val="Hyperlink"/>
                <w:noProof/>
              </w:rPr>
              <w:t>Úvodná obrazovka – prihlásenie do systému</w:t>
            </w:r>
            <w:r w:rsidR="00D10BFB">
              <w:rPr>
                <w:noProof/>
                <w:webHidden/>
              </w:rPr>
              <w:tab/>
            </w:r>
            <w:r w:rsidR="00D10BFB">
              <w:rPr>
                <w:noProof/>
                <w:webHidden/>
              </w:rPr>
              <w:fldChar w:fldCharType="begin"/>
            </w:r>
            <w:r w:rsidR="00D10BFB">
              <w:rPr>
                <w:noProof/>
                <w:webHidden/>
              </w:rPr>
              <w:instrText xml:space="preserve"> PAGEREF _Toc374088771 \h </w:instrText>
            </w:r>
            <w:r w:rsidR="00D10BFB">
              <w:rPr>
                <w:noProof/>
                <w:webHidden/>
              </w:rPr>
            </w:r>
            <w:r w:rsidR="00D10BFB">
              <w:rPr>
                <w:noProof/>
                <w:webHidden/>
              </w:rPr>
              <w:fldChar w:fldCharType="separate"/>
            </w:r>
            <w:r w:rsidR="00D10BFB">
              <w:rPr>
                <w:noProof/>
                <w:webHidden/>
              </w:rPr>
              <w:t>2</w:t>
            </w:r>
            <w:r w:rsidR="00D10BFB">
              <w:rPr>
                <w:noProof/>
                <w:webHidden/>
              </w:rPr>
              <w:fldChar w:fldCharType="end"/>
            </w:r>
          </w:hyperlink>
        </w:p>
        <w:p w:rsidR="00D10BFB" w:rsidRDefault="005F4134">
          <w:pPr>
            <w:pStyle w:val="TOC1"/>
            <w:rPr>
              <w:rFonts w:eastAsiaTheme="minorEastAsia"/>
              <w:noProof/>
              <w:lang w:eastAsia="sk-SK"/>
            </w:rPr>
          </w:pPr>
          <w:hyperlink w:anchor="_Toc374088772" w:history="1">
            <w:r w:rsidR="00D10BFB" w:rsidRPr="00924973">
              <w:rPr>
                <w:rStyle w:val="Hyperlink"/>
                <w:noProof/>
              </w:rPr>
              <w:t>Základná navigácia</w:t>
            </w:r>
            <w:r w:rsidR="00D10BFB">
              <w:rPr>
                <w:noProof/>
                <w:webHidden/>
              </w:rPr>
              <w:tab/>
            </w:r>
            <w:r w:rsidR="00D10BFB">
              <w:rPr>
                <w:noProof/>
                <w:webHidden/>
              </w:rPr>
              <w:fldChar w:fldCharType="begin"/>
            </w:r>
            <w:r w:rsidR="00D10BFB">
              <w:rPr>
                <w:noProof/>
                <w:webHidden/>
              </w:rPr>
              <w:instrText xml:space="preserve"> PAGEREF _Toc374088772 \h </w:instrText>
            </w:r>
            <w:r w:rsidR="00D10BFB">
              <w:rPr>
                <w:noProof/>
                <w:webHidden/>
              </w:rPr>
            </w:r>
            <w:r w:rsidR="00D10BFB">
              <w:rPr>
                <w:noProof/>
                <w:webHidden/>
              </w:rPr>
              <w:fldChar w:fldCharType="separate"/>
            </w:r>
            <w:r w:rsidR="00D10BFB">
              <w:rPr>
                <w:noProof/>
                <w:webHidden/>
              </w:rPr>
              <w:t>2</w:t>
            </w:r>
            <w:r w:rsidR="00D10BFB">
              <w:rPr>
                <w:noProof/>
                <w:webHidden/>
              </w:rPr>
              <w:fldChar w:fldCharType="end"/>
            </w:r>
          </w:hyperlink>
        </w:p>
        <w:p w:rsidR="00D10BFB" w:rsidRDefault="005F4134">
          <w:pPr>
            <w:pStyle w:val="TOC1"/>
            <w:rPr>
              <w:rFonts w:eastAsiaTheme="minorEastAsia"/>
              <w:noProof/>
              <w:lang w:eastAsia="sk-SK"/>
            </w:rPr>
          </w:pPr>
          <w:hyperlink w:anchor="_Toc374088773" w:history="1">
            <w:r w:rsidR="00D10BFB" w:rsidRPr="00924973">
              <w:rPr>
                <w:rStyle w:val="Hyperlink"/>
                <w:noProof/>
              </w:rPr>
              <w:t>Sekcia „Profil“</w:t>
            </w:r>
            <w:r w:rsidR="00D10BFB">
              <w:rPr>
                <w:noProof/>
                <w:webHidden/>
              </w:rPr>
              <w:tab/>
            </w:r>
            <w:r w:rsidR="00D10BFB">
              <w:rPr>
                <w:noProof/>
                <w:webHidden/>
              </w:rPr>
              <w:fldChar w:fldCharType="begin"/>
            </w:r>
            <w:r w:rsidR="00D10BFB">
              <w:rPr>
                <w:noProof/>
                <w:webHidden/>
              </w:rPr>
              <w:instrText xml:space="preserve"> PAGEREF _Toc374088773 \h </w:instrText>
            </w:r>
            <w:r w:rsidR="00D10BFB">
              <w:rPr>
                <w:noProof/>
                <w:webHidden/>
              </w:rPr>
            </w:r>
            <w:r w:rsidR="00D10BFB">
              <w:rPr>
                <w:noProof/>
                <w:webHidden/>
              </w:rPr>
              <w:fldChar w:fldCharType="separate"/>
            </w:r>
            <w:r w:rsidR="00D10BFB">
              <w:rPr>
                <w:noProof/>
                <w:webHidden/>
              </w:rPr>
              <w:t>2</w:t>
            </w:r>
            <w:r w:rsidR="00D10BFB">
              <w:rPr>
                <w:noProof/>
                <w:webHidden/>
              </w:rPr>
              <w:fldChar w:fldCharType="end"/>
            </w:r>
          </w:hyperlink>
        </w:p>
        <w:p w:rsidR="00D10BFB" w:rsidRDefault="005F4134">
          <w:pPr>
            <w:pStyle w:val="TOC1"/>
            <w:rPr>
              <w:rFonts w:eastAsiaTheme="minorEastAsia"/>
              <w:noProof/>
              <w:lang w:eastAsia="sk-SK"/>
            </w:rPr>
          </w:pPr>
          <w:hyperlink w:anchor="_Toc374088774" w:history="1">
            <w:r w:rsidR="00D10BFB" w:rsidRPr="00924973">
              <w:rPr>
                <w:rStyle w:val="Hyperlink"/>
                <w:noProof/>
              </w:rPr>
              <w:t>Sekcia „Vzdelávanie“</w:t>
            </w:r>
            <w:r w:rsidR="00D10BFB">
              <w:rPr>
                <w:noProof/>
                <w:webHidden/>
              </w:rPr>
              <w:tab/>
            </w:r>
            <w:r w:rsidR="00D10BFB">
              <w:rPr>
                <w:noProof/>
                <w:webHidden/>
              </w:rPr>
              <w:fldChar w:fldCharType="begin"/>
            </w:r>
            <w:r w:rsidR="00D10BFB">
              <w:rPr>
                <w:noProof/>
                <w:webHidden/>
              </w:rPr>
              <w:instrText xml:space="preserve"> PAGEREF _Toc374088774 \h </w:instrText>
            </w:r>
            <w:r w:rsidR="00D10BFB">
              <w:rPr>
                <w:noProof/>
                <w:webHidden/>
              </w:rPr>
            </w:r>
            <w:r w:rsidR="00D10BFB">
              <w:rPr>
                <w:noProof/>
                <w:webHidden/>
              </w:rPr>
              <w:fldChar w:fldCharType="separate"/>
            </w:r>
            <w:r w:rsidR="00D10BFB">
              <w:rPr>
                <w:noProof/>
                <w:webHidden/>
              </w:rPr>
              <w:t>3</w:t>
            </w:r>
            <w:r w:rsidR="00D10BFB">
              <w:rPr>
                <w:noProof/>
                <w:webHidden/>
              </w:rPr>
              <w:fldChar w:fldCharType="end"/>
            </w:r>
          </w:hyperlink>
        </w:p>
        <w:p w:rsidR="00D10BFB" w:rsidRDefault="005F413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74088775" w:history="1">
            <w:r w:rsidR="00D10BFB" w:rsidRPr="00924973">
              <w:rPr>
                <w:rStyle w:val="Hyperlink"/>
                <w:noProof/>
              </w:rPr>
              <w:t>Prehľad vzdelávacích cyklov</w:t>
            </w:r>
            <w:r w:rsidR="00D10BFB">
              <w:rPr>
                <w:noProof/>
                <w:webHidden/>
              </w:rPr>
              <w:tab/>
            </w:r>
            <w:r w:rsidR="00D10BFB">
              <w:rPr>
                <w:noProof/>
                <w:webHidden/>
              </w:rPr>
              <w:fldChar w:fldCharType="begin"/>
            </w:r>
            <w:r w:rsidR="00D10BFB">
              <w:rPr>
                <w:noProof/>
                <w:webHidden/>
              </w:rPr>
              <w:instrText xml:space="preserve"> PAGEREF _Toc374088775 \h </w:instrText>
            </w:r>
            <w:r w:rsidR="00D10BFB">
              <w:rPr>
                <w:noProof/>
                <w:webHidden/>
              </w:rPr>
            </w:r>
            <w:r w:rsidR="00D10BFB">
              <w:rPr>
                <w:noProof/>
                <w:webHidden/>
              </w:rPr>
              <w:fldChar w:fldCharType="separate"/>
            </w:r>
            <w:r w:rsidR="00D10BFB">
              <w:rPr>
                <w:noProof/>
                <w:webHidden/>
              </w:rPr>
              <w:t>3</w:t>
            </w:r>
            <w:r w:rsidR="00D10BFB">
              <w:rPr>
                <w:noProof/>
                <w:webHidden/>
              </w:rPr>
              <w:fldChar w:fldCharType="end"/>
            </w:r>
          </w:hyperlink>
        </w:p>
        <w:p w:rsidR="00D10BFB" w:rsidRDefault="005F413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74088776" w:history="1">
            <w:r w:rsidR="00D10BFB" w:rsidRPr="00924973">
              <w:rPr>
                <w:rStyle w:val="Hyperlink"/>
                <w:noProof/>
              </w:rPr>
              <w:t>Prehľad získaných a doplnenie chýbajúcich kreditov</w:t>
            </w:r>
            <w:r w:rsidR="00D10BFB">
              <w:rPr>
                <w:noProof/>
                <w:webHidden/>
              </w:rPr>
              <w:tab/>
            </w:r>
            <w:r w:rsidR="00D10BFB">
              <w:rPr>
                <w:noProof/>
                <w:webHidden/>
              </w:rPr>
              <w:fldChar w:fldCharType="begin"/>
            </w:r>
            <w:r w:rsidR="00D10BFB">
              <w:rPr>
                <w:noProof/>
                <w:webHidden/>
              </w:rPr>
              <w:instrText xml:space="preserve"> PAGEREF _Toc374088776 \h </w:instrText>
            </w:r>
            <w:r w:rsidR="00D10BFB">
              <w:rPr>
                <w:noProof/>
                <w:webHidden/>
              </w:rPr>
            </w:r>
            <w:r w:rsidR="00D10BFB">
              <w:rPr>
                <w:noProof/>
                <w:webHidden/>
              </w:rPr>
              <w:fldChar w:fldCharType="separate"/>
            </w:r>
            <w:r w:rsidR="00D10BFB">
              <w:rPr>
                <w:noProof/>
                <w:webHidden/>
              </w:rPr>
              <w:t>3</w:t>
            </w:r>
            <w:r w:rsidR="00D10BFB">
              <w:rPr>
                <w:noProof/>
                <w:webHidden/>
              </w:rPr>
              <w:fldChar w:fldCharType="end"/>
            </w:r>
          </w:hyperlink>
        </w:p>
        <w:p w:rsidR="00D10BFB" w:rsidRDefault="005F4134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74088777" w:history="1">
            <w:r w:rsidR="00D10BFB" w:rsidRPr="00924973">
              <w:rPr>
                <w:rStyle w:val="Hyperlink"/>
                <w:noProof/>
              </w:rPr>
              <w:t>Kontroly</w:t>
            </w:r>
            <w:r w:rsidR="00D10BFB">
              <w:rPr>
                <w:noProof/>
                <w:webHidden/>
              </w:rPr>
              <w:tab/>
            </w:r>
            <w:r w:rsidR="00D10BFB">
              <w:rPr>
                <w:noProof/>
                <w:webHidden/>
              </w:rPr>
              <w:fldChar w:fldCharType="begin"/>
            </w:r>
            <w:r w:rsidR="00D10BFB">
              <w:rPr>
                <w:noProof/>
                <w:webHidden/>
              </w:rPr>
              <w:instrText xml:space="preserve"> PAGEREF _Toc374088777 \h </w:instrText>
            </w:r>
            <w:r w:rsidR="00D10BFB">
              <w:rPr>
                <w:noProof/>
                <w:webHidden/>
              </w:rPr>
            </w:r>
            <w:r w:rsidR="00D10BFB">
              <w:rPr>
                <w:noProof/>
                <w:webHidden/>
              </w:rPr>
              <w:fldChar w:fldCharType="separate"/>
            </w:r>
            <w:r w:rsidR="00D10BFB">
              <w:rPr>
                <w:noProof/>
                <w:webHidden/>
              </w:rPr>
              <w:t>4</w:t>
            </w:r>
            <w:r w:rsidR="00D10BFB">
              <w:rPr>
                <w:noProof/>
                <w:webHidden/>
              </w:rPr>
              <w:fldChar w:fldCharType="end"/>
            </w:r>
          </w:hyperlink>
        </w:p>
        <w:p w:rsidR="00B41256" w:rsidRDefault="00B41256">
          <w:r>
            <w:rPr>
              <w:b/>
              <w:bCs/>
              <w:noProof/>
            </w:rPr>
            <w:fldChar w:fldCharType="end"/>
          </w:r>
        </w:p>
      </w:sdtContent>
    </w:sdt>
    <w:p w:rsidR="006E3F66" w:rsidRDefault="006E3F66">
      <w:r>
        <w:br w:type="page"/>
      </w:r>
    </w:p>
    <w:p w:rsidR="00FC6714" w:rsidRDefault="00FC6714" w:rsidP="00B41256">
      <w:pPr>
        <w:pStyle w:val="Heading1"/>
      </w:pPr>
      <w:bookmarkStart w:id="0" w:name="_Toc374088771"/>
      <w:r>
        <w:lastRenderedPageBreak/>
        <w:t>Úvodná obrazovka</w:t>
      </w:r>
      <w:r w:rsidR="00E12197">
        <w:t xml:space="preserve"> – prihlásenie do systému</w:t>
      </w:r>
      <w:bookmarkEnd w:id="0"/>
    </w:p>
    <w:p w:rsidR="00FC6714" w:rsidRDefault="00E12197" w:rsidP="00E12197">
      <w:r>
        <w:t>Prihlásenie do systému je možné na úvodnej obrazovke. Po kliknutí na „</w:t>
      </w:r>
      <w:r w:rsidR="00FC6714">
        <w:t>Zóna pre lekára</w:t>
      </w:r>
      <w:r>
        <w:t>“</w:t>
      </w:r>
      <w:r w:rsidR="00FC6714">
        <w:t xml:space="preserve"> </w:t>
      </w:r>
      <w:r>
        <w:t xml:space="preserve">sa zobrazí prihlasovací formulár s </w:t>
      </w:r>
      <w:r w:rsidR="00FC6714">
        <w:t>inštrukciami pre lekárov</w:t>
      </w:r>
      <w:r w:rsidR="00D52439">
        <w:t>.</w:t>
      </w:r>
    </w:p>
    <w:p w:rsidR="00E12197" w:rsidRDefault="00E12197" w:rsidP="00E12197">
      <w:r>
        <w:t>Na úvodnej obrazovke je tiež možné pozrieť si verejný zoznam zaregistrovaných vzdelávacích aktivít a aktuálne dokumenty na stiahnutie.</w:t>
      </w:r>
    </w:p>
    <w:p w:rsidR="00FC6714" w:rsidRDefault="00C35A7D" w:rsidP="00FC6714">
      <w:pPr>
        <w:jc w:val="center"/>
      </w:pPr>
      <w:r>
        <w:rPr>
          <w:noProof/>
          <w:lang w:eastAsia="sk-SK"/>
        </w:rPr>
        <w:drawing>
          <wp:inline distT="0" distB="0" distL="0" distR="0" wp14:anchorId="1B16EDF3" wp14:editId="59B33C85">
            <wp:extent cx="4718304" cy="217726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102" t="34619" r="22675" b="27223"/>
                    <a:stretch/>
                  </pic:blipFill>
                  <pic:spPr bwMode="auto">
                    <a:xfrm>
                      <a:off x="0" y="0"/>
                      <a:ext cx="4733330" cy="218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6D9" w:rsidRDefault="006E3F66" w:rsidP="00B41256">
      <w:pPr>
        <w:pStyle w:val="Heading1"/>
      </w:pPr>
      <w:bookmarkStart w:id="1" w:name="_Toc374088772"/>
      <w:r>
        <w:t>Základná navigácia</w:t>
      </w:r>
      <w:bookmarkEnd w:id="1"/>
    </w:p>
    <w:p w:rsidR="006E3F66" w:rsidRDefault="006E3F66" w:rsidP="006E3F66">
      <w:pPr>
        <w:pStyle w:val="ListParagraph"/>
        <w:numPr>
          <w:ilvl w:val="0"/>
          <w:numId w:val="2"/>
        </w:numPr>
      </w:pPr>
      <w:r>
        <w:t xml:space="preserve">Profil – základné údaje o prihlásenom </w:t>
      </w:r>
      <w:r w:rsidR="00491E89">
        <w:t>lekáro</w:t>
      </w:r>
      <w:r>
        <w:t>vi</w:t>
      </w:r>
      <w:r w:rsidR="00D52439">
        <w:t xml:space="preserve"> s možnosťou nahlásiť zmeny pre register SLK</w:t>
      </w:r>
    </w:p>
    <w:p w:rsidR="00491E89" w:rsidRDefault="00194CF0" w:rsidP="006E3F66">
      <w:pPr>
        <w:pStyle w:val="ListParagraph"/>
        <w:numPr>
          <w:ilvl w:val="0"/>
          <w:numId w:val="2"/>
        </w:numPr>
      </w:pPr>
      <w:r>
        <w:t>Vzdelávanie</w:t>
      </w:r>
      <w:r w:rsidR="006E3F66">
        <w:t xml:space="preserve"> – </w:t>
      </w:r>
      <w:r w:rsidR="008A3744">
        <w:t>obsahuje prehľad o vzdelávacích cykloch s podrobnou informáciou o získaných kreditoch; informácie o vykonaných kontrolách...</w:t>
      </w:r>
    </w:p>
    <w:p w:rsidR="006E3F66" w:rsidRDefault="00491E89" w:rsidP="006E3F66">
      <w:pPr>
        <w:pStyle w:val="ListParagraph"/>
        <w:numPr>
          <w:ilvl w:val="0"/>
          <w:numId w:val="2"/>
        </w:numPr>
      </w:pPr>
      <w:r>
        <w:t>Dokumenty</w:t>
      </w:r>
      <w:r w:rsidR="006E3F66">
        <w:t xml:space="preserve"> </w:t>
      </w:r>
      <w:r w:rsidR="00194CF0">
        <w:t>–</w:t>
      </w:r>
      <w:r w:rsidR="006E3F66">
        <w:t xml:space="preserve"> </w:t>
      </w:r>
      <w:r>
        <w:t>prehľad dokumentov na stiahnutie súvisiacich s kontinuálnym vzdelávaním</w:t>
      </w:r>
    </w:p>
    <w:p w:rsidR="00194CF0" w:rsidRPr="006E3F66" w:rsidRDefault="00491E89" w:rsidP="006E3F66">
      <w:pPr>
        <w:pStyle w:val="ListParagraph"/>
        <w:numPr>
          <w:ilvl w:val="0"/>
          <w:numId w:val="2"/>
        </w:numPr>
      </w:pPr>
      <w:r>
        <w:t>Kontakty</w:t>
      </w:r>
      <w:r w:rsidR="00194CF0">
        <w:t xml:space="preserve"> – </w:t>
      </w:r>
      <w:r>
        <w:t>zoznam základných kontaktov na orgány SLK</w:t>
      </w:r>
    </w:p>
    <w:p w:rsidR="006E3F66" w:rsidRPr="006E3F66" w:rsidRDefault="008B5D56" w:rsidP="006E3F66">
      <w:r>
        <w:rPr>
          <w:noProof/>
          <w:lang w:eastAsia="sk-SK"/>
        </w:rPr>
        <w:drawing>
          <wp:inline distT="0" distB="0" distL="0" distR="0" wp14:anchorId="57C94336" wp14:editId="6C0E43C4">
            <wp:extent cx="5755421" cy="115580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585" t="6273" r="17407" b="70957"/>
                    <a:stretch/>
                  </pic:blipFill>
                  <pic:spPr bwMode="auto">
                    <a:xfrm>
                      <a:off x="0" y="0"/>
                      <a:ext cx="5759090" cy="115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0E7" w:rsidRPr="004860E7" w:rsidRDefault="00FC6714" w:rsidP="00B41256">
      <w:pPr>
        <w:pStyle w:val="Heading1"/>
      </w:pPr>
      <w:bookmarkStart w:id="2" w:name="_Toc374088773"/>
      <w:r>
        <w:t>Sekcia „</w:t>
      </w:r>
      <w:r w:rsidR="00491E89">
        <w:t>Profil</w:t>
      </w:r>
      <w:r>
        <w:t>“</w:t>
      </w:r>
      <w:bookmarkEnd w:id="2"/>
    </w:p>
    <w:p w:rsidR="00030DCC" w:rsidRPr="00030DCC" w:rsidRDefault="00030DCC" w:rsidP="00030DCC">
      <w:r>
        <w:t>Obsahuje tri časti:</w:t>
      </w:r>
    </w:p>
    <w:p w:rsidR="00030DCC" w:rsidRPr="00030DCC" w:rsidRDefault="00030DCC" w:rsidP="00F87F25">
      <w:pPr>
        <w:pStyle w:val="ListParagraph"/>
        <w:numPr>
          <w:ilvl w:val="0"/>
          <w:numId w:val="3"/>
        </w:numPr>
        <w:rPr>
          <w:b/>
        </w:rPr>
      </w:pPr>
      <w:r w:rsidRPr="00030DCC">
        <w:rPr>
          <w:b/>
        </w:rPr>
        <w:t>Profil</w:t>
      </w:r>
    </w:p>
    <w:p w:rsidR="00030DCC" w:rsidRPr="00030DCC" w:rsidRDefault="00030DCC" w:rsidP="00030DCC">
      <w:pPr>
        <w:pStyle w:val="ListParagraph"/>
      </w:pPr>
      <w:r>
        <w:t>Základný prehľad informácií evidovaných o lekárovi v kreditnom systéme a registri SLK. Ak niektorý z údajov nie je aktuálny, lekár môže požiadať o jeho zmenu v časti „Hlásenie zmeny údajov“</w:t>
      </w:r>
    </w:p>
    <w:p w:rsidR="00F87F25" w:rsidRDefault="00491E89" w:rsidP="00F87F25">
      <w:pPr>
        <w:pStyle w:val="ListParagraph"/>
        <w:numPr>
          <w:ilvl w:val="0"/>
          <w:numId w:val="3"/>
        </w:numPr>
      </w:pPr>
      <w:r>
        <w:rPr>
          <w:b/>
          <w:i/>
        </w:rPr>
        <w:t>Hlásenie zmeny údajov</w:t>
      </w:r>
    </w:p>
    <w:p w:rsidR="00F87F25" w:rsidRDefault="00F87F25" w:rsidP="00F87F25">
      <w:pPr>
        <w:pStyle w:val="ListParagraph"/>
      </w:pPr>
      <w:r>
        <w:t xml:space="preserve">O každom lekárovi sú v evidencii uvedené nasledovné </w:t>
      </w:r>
      <w:r w:rsidR="00030DCC">
        <w:t>záznamy</w:t>
      </w:r>
      <w:r>
        <w:t>:</w:t>
      </w:r>
    </w:p>
    <w:p w:rsidR="00F87F25" w:rsidRPr="00F87F25" w:rsidRDefault="00F87F25" w:rsidP="00F87F25">
      <w:pPr>
        <w:pStyle w:val="ListParagraph"/>
        <w:numPr>
          <w:ilvl w:val="1"/>
          <w:numId w:val="3"/>
        </w:numPr>
        <w:rPr>
          <w:i/>
          <w:u w:val="single"/>
        </w:rPr>
      </w:pPr>
      <w:r w:rsidRPr="00F87F25">
        <w:rPr>
          <w:u w:val="single"/>
        </w:rPr>
        <w:t>Profil</w:t>
      </w:r>
      <w:r>
        <w:t xml:space="preserve"> – meno, priezvisko, tituly</w:t>
      </w:r>
    </w:p>
    <w:p w:rsidR="00F87F25" w:rsidRPr="00F87F25" w:rsidRDefault="00F87F25" w:rsidP="00F87F25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u w:val="single"/>
        </w:rPr>
        <w:t>Kontakt</w:t>
      </w:r>
      <w:r>
        <w:t xml:space="preserve"> – emailové adresy, telefonické kontakty</w:t>
      </w:r>
    </w:p>
    <w:p w:rsidR="00F87F25" w:rsidRPr="00F87F25" w:rsidRDefault="00F87F25" w:rsidP="00F87F25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u w:val="single"/>
        </w:rPr>
        <w:lastRenderedPageBreak/>
        <w:t>Bydlisko</w:t>
      </w:r>
      <w:r>
        <w:t xml:space="preserve"> – trvalý pobyt, korešpondenčná adresa</w:t>
      </w:r>
    </w:p>
    <w:p w:rsidR="00F87F25" w:rsidRPr="00F87F25" w:rsidRDefault="00F87F25" w:rsidP="00F87F25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u w:val="single"/>
        </w:rPr>
        <w:t>Pracovisko</w:t>
      </w:r>
      <w:r>
        <w:rPr>
          <w:i/>
        </w:rPr>
        <w:t xml:space="preserve"> </w:t>
      </w:r>
      <w:r>
        <w:t>–</w:t>
      </w:r>
      <w:r w:rsidRPr="00F87F25">
        <w:t xml:space="preserve"> </w:t>
      </w:r>
      <w:r>
        <w:t>prehľad súčasných aj historických pracovísk</w:t>
      </w:r>
    </w:p>
    <w:p w:rsidR="00F87F25" w:rsidRPr="00F87F25" w:rsidRDefault="00F87F25" w:rsidP="00F87F25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u w:val="single"/>
        </w:rPr>
        <w:t>Atestácie</w:t>
      </w:r>
      <w:r>
        <w:t xml:space="preserve"> – prehľad získaných atestácií</w:t>
      </w:r>
    </w:p>
    <w:p w:rsidR="00004686" w:rsidRPr="00004686" w:rsidRDefault="00F87F25" w:rsidP="00F87F25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u w:val="single"/>
        </w:rPr>
        <w:t>Nevykonávanie lekárskeho povolania</w:t>
      </w:r>
      <w:r>
        <w:t xml:space="preserve"> – prehľad </w:t>
      </w:r>
      <w:r w:rsidR="00221C67">
        <w:t xml:space="preserve">dôvodov a </w:t>
      </w:r>
      <w:r>
        <w:t>období, keď lekár nevykonával povolanie (o tieto časové úseky sa potom</w:t>
      </w:r>
      <w:r w:rsidR="00221C67">
        <w:t xml:space="preserve"> skracuje vzdelávacie obdobie, resp. sa zníži cieľový počet požadovaných kreditov</w:t>
      </w:r>
      <w:r w:rsidR="004159A3">
        <w:t xml:space="preserve"> v danom cykle</w:t>
      </w:r>
      <w:r>
        <w:t>)</w:t>
      </w:r>
    </w:p>
    <w:p w:rsidR="00C255D5" w:rsidRDefault="00004686" w:rsidP="00004686">
      <w:pPr>
        <w:pStyle w:val="ListParagraph"/>
      </w:pPr>
      <w:r w:rsidRPr="00004686">
        <w:t>V</w:t>
      </w:r>
      <w:r>
        <w:t> </w:t>
      </w:r>
      <w:r w:rsidRPr="00004686">
        <w:t>prípade</w:t>
      </w:r>
      <w:r>
        <w:t xml:space="preserve">, že niektorý z údajov nie je aktuálny, je možné požiadať o jeho zmenu. Stačí pridať alebo upraviť daný záznam a odoslať </w:t>
      </w:r>
      <w:r w:rsidR="006962DE">
        <w:t xml:space="preserve">formulár tlačidlom </w:t>
      </w:r>
      <w:r w:rsidR="006962DE" w:rsidRPr="00D52439">
        <w:rPr>
          <w:b/>
        </w:rPr>
        <w:t>„Odoslať na schválenie do registra SLK“</w:t>
      </w:r>
      <w:r w:rsidR="006962DE">
        <w:t>. Následne budú údaje odoslané</w:t>
      </w:r>
      <w:r w:rsidR="006962DE" w:rsidRPr="006962DE">
        <w:t xml:space="preserve"> </w:t>
      </w:r>
      <w:r w:rsidR="006962DE">
        <w:t>na posúdenie registrátorom v SLK.</w:t>
      </w:r>
    </w:p>
    <w:p w:rsidR="00C255D5" w:rsidRDefault="00C255D5" w:rsidP="00004686">
      <w:pPr>
        <w:pStyle w:val="ListParagraph"/>
      </w:pPr>
    </w:p>
    <w:p w:rsidR="00F87F25" w:rsidRPr="00004686" w:rsidRDefault="00C255D5" w:rsidP="00004686">
      <w:pPr>
        <w:pStyle w:val="ListParagraph"/>
        <w:rPr>
          <w:i/>
        </w:rPr>
      </w:pPr>
      <w:r>
        <w:t xml:space="preserve">Mimoriadne dôležité je skontrolovať a podľa potreby upraviť </w:t>
      </w:r>
      <w:r w:rsidRPr="00C255D5">
        <w:rPr>
          <w:b/>
        </w:rPr>
        <w:t>kontaktné údaje</w:t>
      </w:r>
      <w:r>
        <w:t>.</w:t>
      </w:r>
      <w:r w:rsidR="00F87F25" w:rsidRPr="00004686">
        <w:rPr>
          <w:i/>
        </w:rPr>
        <w:br/>
      </w:r>
    </w:p>
    <w:p w:rsidR="004159A3" w:rsidRDefault="004159A3" w:rsidP="00221C67">
      <w:pPr>
        <w:pStyle w:val="ListParagraph"/>
        <w:numPr>
          <w:ilvl w:val="0"/>
          <w:numId w:val="3"/>
        </w:numPr>
      </w:pPr>
      <w:r>
        <w:rPr>
          <w:b/>
          <w:i/>
        </w:rPr>
        <w:t>Zmena hesla</w:t>
      </w:r>
      <w:r w:rsidR="0013587C">
        <w:t xml:space="preserve"> </w:t>
      </w:r>
    </w:p>
    <w:p w:rsidR="004159A3" w:rsidRPr="004159A3" w:rsidRDefault="004159A3" w:rsidP="004159A3">
      <w:pPr>
        <w:pStyle w:val="ListParagraph"/>
      </w:pPr>
      <w:r w:rsidRPr="004159A3">
        <w:t>Z</w:t>
      </w:r>
      <w:r>
        <w:t> </w:t>
      </w:r>
      <w:r w:rsidRPr="004159A3">
        <w:t>bezpe</w:t>
      </w:r>
      <w:r>
        <w:t>čnostných dôvodov je dobré zvážiť zmenu pôvodného hesla na nové.</w:t>
      </w:r>
    </w:p>
    <w:p w:rsidR="00BB2ACC" w:rsidRPr="00BB2ACC" w:rsidRDefault="004860E7" w:rsidP="00BB2ACC">
      <w:pPr>
        <w:pStyle w:val="Heading1"/>
      </w:pPr>
      <w:bookmarkStart w:id="3" w:name="_Toc374088774"/>
      <w:r>
        <w:t>Sekcia „Vzdelávanie“</w:t>
      </w:r>
      <w:bookmarkEnd w:id="3"/>
    </w:p>
    <w:p w:rsidR="004F5CAB" w:rsidRDefault="004F5CAB" w:rsidP="004F5CAB">
      <w:pPr>
        <w:pStyle w:val="Heading2"/>
      </w:pPr>
      <w:bookmarkStart w:id="4" w:name="_Toc374088775"/>
      <w:r>
        <w:t>Prehľad vzdelávacích cyklov</w:t>
      </w:r>
      <w:bookmarkEnd w:id="4"/>
    </w:p>
    <w:p w:rsidR="00491E89" w:rsidRDefault="00BB2ACC" w:rsidP="00BB2ACC">
      <w:r>
        <w:t>Obrazovka vzdelávania poskytuje sumárny prehľad o histórii aj súčasnom stave vzdelávania konkrétneho lekára:</w:t>
      </w:r>
    </w:p>
    <w:p w:rsidR="00BB2ACC" w:rsidRDefault="00BB2ACC" w:rsidP="00BB2ACC">
      <w:r>
        <w:rPr>
          <w:noProof/>
          <w:lang w:eastAsia="sk-SK"/>
        </w:rPr>
        <w:drawing>
          <wp:inline distT="0" distB="0" distL="0" distR="0" wp14:anchorId="4E4407EA" wp14:editId="674023F3">
            <wp:extent cx="5760720" cy="210744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ACC" w:rsidRDefault="00BB2ACC" w:rsidP="00BB2ACC">
      <w:r>
        <w:t xml:space="preserve">Lekár má </w:t>
      </w:r>
      <w:r w:rsidR="006962DE">
        <w:t xml:space="preserve">v prvom rade </w:t>
      </w:r>
      <w:r>
        <w:t xml:space="preserve">prehľad o jeho vzdelávacích cykloch aj s podrobnou infomáciou o počte </w:t>
      </w:r>
      <w:r w:rsidR="006962DE">
        <w:t xml:space="preserve">získaných </w:t>
      </w:r>
      <w:r>
        <w:t>kreditov v danom cykle, resp. s odkazom na vykonanú alebo aktuálnu kontrolu</w:t>
      </w:r>
      <w:r w:rsidR="006962DE">
        <w:t>. Označením príslušného cyklu v hornej časti obrazovky sa nižšie načítajú údaje práve za daný cyklus.</w:t>
      </w:r>
    </w:p>
    <w:p w:rsidR="004F5CAB" w:rsidRDefault="004F5CAB" w:rsidP="004F5CAB">
      <w:pPr>
        <w:pStyle w:val="Heading2"/>
      </w:pPr>
      <w:bookmarkStart w:id="5" w:name="_Toc374088776"/>
      <w:r>
        <w:t>Prehľad získaných a doplnenie chýbajúcich kreditov</w:t>
      </w:r>
      <w:bookmarkEnd w:id="5"/>
    </w:p>
    <w:p w:rsidR="006962DE" w:rsidRDefault="006962DE" w:rsidP="00BB2ACC">
      <w:r>
        <w:t>Pod prehľadom cyklov sa nachádzajú dve tabuľky. Prvá z nich, „Vzdelávanie“, ponúka prehľad kreditov získaných zo vzdelávacích aktivít, autodidaktických testov, e-learningu a pod. Sú to kredity, ktoré sú automaticky schválené systémom</w:t>
      </w:r>
      <w:r w:rsidR="004F5CAB">
        <w:t>. Na tomto mieste si môže lekár skontrolovať, či tam má zapísané kredity z aktivít, na ktorých sa zúčastnil.</w:t>
      </w:r>
    </w:p>
    <w:p w:rsidR="00D46135" w:rsidRPr="00853F84" w:rsidRDefault="004F5CAB" w:rsidP="004F5CAB">
      <w:pPr>
        <w:rPr>
          <w:u w:val="single"/>
        </w:rPr>
      </w:pPr>
      <w:r>
        <w:t xml:space="preserve">Druhá tabuľka, „Kredity lekárov z iných aktivít“, slúži na priebežné pridávanie kreditov za aktivity, ktoré nie sú evidované v Kreditnom systéme. Stlačením tlačidla „Pridať nový záznam o kreditovanej činnosti“ si môže lekár doplniť kredity napr. za špecializačné štúdium, certifikačnú prípravu a pod. </w:t>
      </w:r>
      <w:r>
        <w:lastRenderedPageBreak/>
        <w:t xml:space="preserve">Zoznam týchto činností nájde priamo vo formulári pridávania kreditov. Tieto kredity </w:t>
      </w:r>
      <w:r w:rsidRPr="004F5CAB">
        <w:rPr>
          <w:b/>
        </w:rPr>
        <w:t>podliehajú schváleniu</w:t>
      </w:r>
      <w:r>
        <w:t xml:space="preserve"> čiže po pridaní budú mať stav „Čakajúce“. Pri pridávaní týchto záznamov je potrebné správne vyplniť najmä </w:t>
      </w:r>
      <w:r w:rsidRPr="004F5CAB">
        <w:rPr>
          <w:b/>
        </w:rPr>
        <w:t>dátum a</w:t>
      </w:r>
      <w:r>
        <w:rPr>
          <w:b/>
        </w:rPr>
        <w:t> </w:t>
      </w:r>
      <w:r w:rsidRPr="004F5CAB">
        <w:rPr>
          <w:b/>
        </w:rPr>
        <w:t>špecializácie</w:t>
      </w:r>
      <w:r>
        <w:rPr>
          <w:b/>
        </w:rPr>
        <w:t>,</w:t>
      </w:r>
      <w:r>
        <w:t xml:space="preserve"> aby sa kredity následne správne započítali do cyklu resp</w:t>
      </w:r>
      <w:r w:rsidR="00D52439">
        <w:t>.</w:t>
      </w:r>
      <w:r>
        <w:t xml:space="preserve"> k danej špecializácii.</w:t>
      </w:r>
      <w:r w:rsidR="00D46135">
        <w:t xml:space="preserve"> </w:t>
      </w:r>
    </w:p>
    <w:p w:rsidR="00721947" w:rsidRPr="00721947" w:rsidRDefault="004F5CAB" w:rsidP="00721947">
      <w:pPr>
        <w:pStyle w:val="Heading2"/>
      </w:pPr>
      <w:bookmarkStart w:id="6" w:name="_Toc374088777"/>
      <w:r>
        <w:t>K</w:t>
      </w:r>
      <w:r w:rsidR="00721947">
        <w:t>ontroly</w:t>
      </w:r>
      <w:bookmarkEnd w:id="6"/>
    </w:p>
    <w:p w:rsidR="00146D16" w:rsidRDefault="00CD10F6" w:rsidP="00463BD1">
      <w:r>
        <w:t>V závere kalendárneho roku, v ktorom končí lekárovi aktuálny</w:t>
      </w:r>
      <w:r w:rsidR="00D52439">
        <w:t xml:space="preserve"> vzdelávací</w:t>
      </w:r>
      <w:r>
        <w:t xml:space="preserve"> cyklus, sa na obrazovke vzdelávania lekára zobrazí aj formulár pre vyplnenie a odoslanie žiadosti o kontrolu.</w:t>
      </w:r>
    </w:p>
    <w:p w:rsidR="00CD10F6" w:rsidRDefault="00D10BFB" w:rsidP="00463BD1">
      <w:r>
        <w:rPr>
          <w:noProof/>
          <w:lang w:eastAsia="sk-SK"/>
        </w:rPr>
        <w:drawing>
          <wp:inline distT="0" distB="0" distL="0" distR="0" wp14:anchorId="7C1DD9EB" wp14:editId="2ADD4091">
            <wp:extent cx="5698540" cy="40432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217" t="6984" r="19313" b="23646"/>
                    <a:stretch/>
                  </pic:blipFill>
                  <pic:spPr bwMode="auto">
                    <a:xfrm>
                      <a:off x="0" y="0"/>
                      <a:ext cx="5713046" cy="405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0F6" w:rsidRDefault="00CD10F6" w:rsidP="00463BD1">
      <w:r>
        <w:t>V tomto formulári je potrebné doplniť najmä špecializácie, o ktorých kontrolu chce lekár požiadať. Do časti „Prax a nevykonávanie praxe“ sa načítajú automaticky údaje z profilu lekára z časti „Nevykonávanie lekárskeho povolania“. Ak teda lekár v istom období počas vzdelávacieho cyklu nevykonával lekárske povolanie (napr. dlhodobá PN a pod), mal by túto informáciu doplniť v jeho profile a odoslať na register SLK (popísané vyššie v časti „Hlásenie zmeny údajov“). Po schválení mu bude následne o príslušné obdobie skrátená povinnosť zbierať kredity (napr. ak bol 1 rok z celkových 5 rokov cyklu na PN, je povinný nazbierať iba</w:t>
      </w:r>
      <w:r w:rsidR="00D52439">
        <w:t xml:space="preserve"> približne</w:t>
      </w:r>
      <w:r>
        <w:t xml:space="preserve"> 200 a nie plných 250 kreditov)</w:t>
      </w:r>
      <w:r w:rsidR="00551B02">
        <w:t>.</w:t>
      </w:r>
    </w:p>
    <w:p w:rsidR="00551B02" w:rsidRDefault="00551B02" w:rsidP="00463BD1">
      <w:r>
        <w:t xml:space="preserve">Pod formulárom kontroly sú tlačidlá na jeho spracovanie. Kontrolu je možné priebežne uložiť, avšak </w:t>
      </w:r>
      <w:r w:rsidRPr="00551B02">
        <w:rPr>
          <w:u w:val="single"/>
        </w:rPr>
        <w:t xml:space="preserve">na posúdenie kontrolórom sa odošle až po stlačení tlačidla </w:t>
      </w:r>
      <w:r w:rsidRPr="00551B02">
        <w:rPr>
          <w:b/>
          <w:u w:val="single"/>
        </w:rPr>
        <w:t>„Odoslať“</w:t>
      </w:r>
      <w:r>
        <w:t>.</w:t>
      </w:r>
    </w:p>
    <w:p w:rsidR="005F4134" w:rsidRDefault="00551B02" w:rsidP="00463BD1">
      <w:r>
        <w:t>Ak lekárovi chýbajú kredity, môže si skontrolovať, či má zapísané všetky kredity zo vzdelávacích aktivít, na ktorých sa zúčastnil, resp. si doplniť kredity v tabuľke „</w:t>
      </w:r>
      <w:r w:rsidRPr="00551B02">
        <w:t>Kredity lekárov z iných aktivít</w:t>
      </w:r>
      <w:r>
        <w:t>“, ako je to popísané vyššie.</w:t>
      </w:r>
      <w:bookmarkStart w:id="7" w:name="_GoBack"/>
      <w:bookmarkEnd w:id="7"/>
    </w:p>
    <w:p w:rsidR="005F4134" w:rsidRDefault="005F4134" w:rsidP="00463BD1">
      <w:r>
        <w:t xml:space="preserve">Lekár môže získať kredity štúdiom a vyplnením AD testov aj na vzdelávacom portáli </w:t>
      </w:r>
      <w:hyperlink r:id="rId11" w:history="1">
        <w:r w:rsidRPr="00D140A5">
          <w:rPr>
            <w:rStyle w:val="Hyperlink"/>
          </w:rPr>
          <w:t>www.i-med.sk</w:t>
        </w:r>
      </w:hyperlink>
      <w:r>
        <w:t xml:space="preserve">. </w:t>
      </w:r>
    </w:p>
    <w:sectPr w:rsidR="005F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E73"/>
    <w:multiLevelType w:val="hybridMultilevel"/>
    <w:tmpl w:val="37EA5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3524"/>
    <w:multiLevelType w:val="hybridMultilevel"/>
    <w:tmpl w:val="245896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56CA8"/>
    <w:multiLevelType w:val="hybridMultilevel"/>
    <w:tmpl w:val="51D4B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25B7D"/>
    <w:multiLevelType w:val="hybridMultilevel"/>
    <w:tmpl w:val="12AEE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32FCD"/>
    <w:multiLevelType w:val="hybridMultilevel"/>
    <w:tmpl w:val="3698C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71FF1"/>
    <w:multiLevelType w:val="hybridMultilevel"/>
    <w:tmpl w:val="826E2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7472"/>
    <w:multiLevelType w:val="hybridMultilevel"/>
    <w:tmpl w:val="759C7B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C"/>
    <w:rsid w:val="00004686"/>
    <w:rsid w:val="00030DCC"/>
    <w:rsid w:val="000427EF"/>
    <w:rsid w:val="000658FB"/>
    <w:rsid w:val="0013587C"/>
    <w:rsid w:val="00137E4C"/>
    <w:rsid w:val="00146D16"/>
    <w:rsid w:val="00194CF0"/>
    <w:rsid w:val="00221C67"/>
    <w:rsid w:val="00224042"/>
    <w:rsid w:val="002F34F1"/>
    <w:rsid w:val="004159A3"/>
    <w:rsid w:val="00463BD1"/>
    <w:rsid w:val="004860E7"/>
    <w:rsid w:val="00491E89"/>
    <w:rsid w:val="004B46D9"/>
    <w:rsid w:val="004C3DC6"/>
    <w:rsid w:val="004F5CAB"/>
    <w:rsid w:val="00510DB5"/>
    <w:rsid w:val="0054580E"/>
    <w:rsid w:val="00551B02"/>
    <w:rsid w:val="00570C9E"/>
    <w:rsid w:val="005847ED"/>
    <w:rsid w:val="005F4134"/>
    <w:rsid w:val="00624695"/>
    <w:rsid w:val="006962DE"/>
    <w:rsid w:val="006E3F66"/>
    <w:rsid w:val="00721947"/>
    <w:rsid w:val="00735BF5"/>
    <w:rsid w:val="007F53A5"/>
    <w:rsid w:val="00853F84"/>
    <w:rsid w:val="008A3744"/>
    <w:rsid w:val="008B5D56"/>
    <w:rsid w:val="008D367C"/>
    <w:rsid w:val="0092667C"/>
    <w:rsid w:val="009C2A74"/>
    <w:rsid w:val="00A6766F"/>
    <w:rsid w:val="00A84161"/>
    <w:rsid w:val="00AA4AA5"/>
    <w:rsid w:val="00AE111E"/>
    <w:rsid w:val="00B41256"/>
    <w:rsid w:val="00B9073E"/>
    <w:rsid w:val="00BB2ACC"/>
    <w:rsid w:val="00C113D0"/>
    <w:rsid w:val="00C21E2B"/>
    <w:rsid w:val="00C255D5"/>
    <w:rsid w:val="00C35A7D"/>
    <w:rsid w:val="00C37C5E"/>
    <w:rsid w:val="00CD10F6"/>
    <w:rsid w:val="00D10BFB"/>
    <w:rsid w:val="00D16E9D"/>
    <w:rsid w:val="00D46135"/>
    <w:rsid w:val="00D52439"/>
    <w:rsid w:val="00E052A4"/>
    <w:rsid w:val="00E12197"/>
    <w:rsid w:val="00F53082"/>
    <w:rsid w:val="00F87F25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6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6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C67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71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71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671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671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1256"/>
    <w:pPr>
      <w:tabs>
        <w:tab w:val="right" w:leader="dot" w:pos="9062"/>
      </w:tabs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41256"/>
    <w:pPr>
      <w:spacing w:after="100"/>
      <w:ind w:left="440"/>
    </w:pPr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C6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6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C67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71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71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671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671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1256"/>
    <w:pPr>
      <w:tabs>
        <w:tab w:val="right" w:leader="dot" w:pos="9062"/>
      </w:tabs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41256"/>
    <w:pPr>
      <w:spacing w:after="100"/>
      <w:ind w:left="440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-med.s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70FA-3705-4545-AB42-89BCDE5F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lukas_gamrat</dc:creator>
  <cp:keywords/>
  <dc:description/>
  <cp:lastModifiedBy>lukas_gamrat</cp:lastModifiedBy>
  <cp:revision>39</cp:revision>
  <dcterms:created xsi:type="dcterms:W3CDTF">2013-10-30T10:21:00Z</dcterms:created>
  <dcterms:modified xsi:type="dcterms:W3CDTF">2013-12-09T08:42:00Z</dcterms:modified>
</cp:coreProperties>
</file>